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7" w:rsidRPr="008A40C2" w:rsidRDefault="006F676A" w:rsidP="006F676A">
      <w:pPr>
        <w:spacing w:after="120"/>
        <w:rPr>
          <w:rFonts w:ascii="Baskerville Old Face" w:hAnsi="Baskerville Old Face"/>
          <w:b/>
          <w:sz w:val="52"/>
          <w:szCs w:val="52"/>
        </w:rPr>
      </w:pPr>
      <w:r w:rsidRPr="008A40C2">
        <w:rPr>
          <w:rFonts w:ascii="Baskerville Old Face" w:hAnsi="Baskerville Old Face"/>
          <w:b/>
          <w:sz w:val="52"/>
          <w:szCs w:val="52"/>
        </w:rPr>
        <w:t>Hiram Lodge #50 F. &amp; A.M.</w:t>
      </w:r>
    </w:p>
    <w:p w:rsidR="006F676A" w:rsidRDefault="004C4F92" w:rsidP="006F676A">
      <w:pPr>
        <w:spacing w:after="120"/>
        <w:rPr>
          <w:rFonts w:ascii="Baskerville Old Face" w:hAnsi="Baskerville Old Face"/>
          <w:b/>
          <w:sz w:val="52"/>
          <w:szCs w:val="52"/>
        </w:rPr>
      </w:pPr>
      <w:r>
        <w:rPr>
          <w:rFonts w:ascii="Baskerville Old Face" w:hAnsi="Baskerville Old Face"/>
          <w:b/>
          <w:sz w:val="52"/>
          <w:szCs w:val="52"/>
        </w:rPr>
        <w:t>June</w:t>
      </w:r>
      <w:r w:rsidR="006F676A" w:rsidRPr="008A40C2">
        <w:rPr>
          <w:rFonts w:ascii="Baskerville Old Face" w:hAnsi="Baskerville Old Face"/>
          <w:b/>
          <w:sz w:val="52"/>
          <w:szCs w:val="52"/>
        </w:rPr>
        <w:t xml:space="preserve"> 2019 Trestle Board</w:t>
      </w:r>
    </w:p>
    <w:p w:rsidR="006F676A" w:rsidRDefault="006F676A" w:rsidP="006F676A">
      <w:pPr>
        <w:spacing w:after="120"/>
        <w:rPr>
          <w:rFonts w:ascii="Baskerville Old Face" w:hAnsi="Baskerville Old Face"/>
          <w:sz w:val="36"/>
          <w:szCs w:val="36"/>
        </w:rPr>
      </w:pPr>
    </w:p>
    <w:p w:rsidR="006F676A" w:rsidRPr="00A4105D" w:rsidRDefault="006F676A" w:rsidP="006F676A">
      <w:pPr>
        <w:spacing w:after="120"/>
        <w:rPr>
          <w:rFonts w:ascii="Baskerville Old Face" w:hAnsi="Baskerville Old Face"/>
          <w:sz w:val="32"/>
          <w:szCs w:val="32"/>
        </w:rPr>
      </w:pPr>
      <w:r w:rsidRPr="00A4105D">
        <w:rPr>
          <w:rFonts w:ascii="Baskerville Old Face" w:hAnsi="Baskerville Old Face"/>
          <w:sz w:val="32"/>
          <w:szCs w:val="32"/>
        </w:rPr>
        <w:t>My Brothers:</w:t>
      </w:r>
      <w:bookmarkStart w:id="0" w:name="_GoBack"/>
      <w:bookmarkEnd w:id="0"/>
    </w:p>
    <w:p w:rsidR="004C4F92" w:rsidRDefault="004C4F92" w:rsidP="004C4F92">
      <w:pPr>
        <w:spacing w:after="120"/>
        <w:rPr>
          <w:rFonts w:ascii="Baskerville Old Face" w:eastAsia="Times New Roman" w:hAnsi="Baskerville Old Face" w:cs="Arial"/>
          <w:color w:val="222222"/>
          <w:sz w:val="32"/>
          <w:szCs w:val="32"/>
        </w:rPr>
      </w:pPr>
      <w:r>
        <w:rPr>
          <w:rFonts w:ascii="Baskerville Old Face" w:hAnsi="Baskerville Old Face"/>
          <w:sz w:val="32"/>
          <w:szCs w:val="32"/>
        </w:rPr>
        <w:tab/>
        <w:t>I had an epiphany moment</w:t>
      </w:r>
      <w:r w:rsidR="009F3115" w:rsidRPr="004C4F92">
        <w:rPr>
          <w:rFonts w:ascii="Baskerville Old Face" w:hAnsi="Baskerville Old Face"/>
          <w:sz w:val="32"/>
          <w:szCs w:val="32"/>
        </w:rPr>
        <w:t xml:space="preserve"> </w:t>
      </w:r>
      <w:r>
        <w:rPr>
          <w:rFonts w:ascii="Baskerville Old Face" w:hAnsi="Baskerville Old Face"/>
          <w:sz w:val="32"/>
          <w:szCs w:val="32"/>
        </w:rPr>
        <w:t xml:space="preserve">on May 22, 2019.  </w:t>
      </w:r>
      <w:r w:rsidRPr="004C4F92">
        <w:rPr>
          <w:rFonts w:ascii="Baskerville Old Face" w:eastAsia="Times New Roman" w:hAnsi="Baskerville Old Face" w:cs="Arial"/>
          <w:color w:val="222222"/>
          <w:sz w:val="32"/>
          <w:szCs w:val="32"/>
        </w:rPr>
        <w:t>What is an epiphany moment?</w:t>
      </w:r>
    </w:p>
    <w:p w:rsidR="004C4F92" w:rsidRPr="004C4F92" w:rsidRDefault="004C4F92" w:rsidP="004C4F92">
      <w:pPr>
        <w:spacing w:after="120"/>
        <w:ind w:firstLine="720"/>
        <w:rPr>
          <w:rFonts w:ascii="Baskerville Old Face" w:hAnsi="Baskerville Old Face"/>
          <w:sz w:val="32"/>
          <w:szCs w:val="32"/>
        </w:rPr>
      </w:pPr>
      <w:r>
        <w:rPr>
          <w:rFonts w:ascii="Baskerville Old Face" w:eastAsia="Times New Roman" w:hAnsi="Baskerville Old Face" w:cs="Arial"/>
          <w:color w:val="222222"/>
          <w:sz w:val="32"/>
          <w:szCs w:val="32"/>
        </w:rPr>
        <w:t xml:space="preserve">Derived from the Greek word </w:t>
      </w:r>
      <w:proofErr w:type="spellStart"/>
      <w:r w:rsidRPr="004C4F92">
        <w:rPr>
          <w:rFonts w:ascii="Baskerville Old Face" w:eastAsia="Times New Roman" w:hAnsi="Baskerville Old Face" w:cs="Arial"/>
          <w:color w:val="222222"/>
          <w:sz w:val="32"/>
          <w:szCs w:val="32"/>
        </w:rPr>
        <w:t>epiphaneia</w:t>
      </w:r>
      <w:proofErr w:type="spellEnd"/>
      <w:r w:rsidRPr="004C4F92">
        <w:rPr>
          <w:rFonts w:ascii="Baskerville Old Face" w:eastAsia="Times New Roman" w:hAnsi="Baskerville Old Face" w:cs="Arial"/>
          <w:color w:val="222222"/>
          <w:sz w:val="32"/>
          <w:szCs w:val="32"/>
        </w:rPr>
        <w:t>, </w:t>
      </w:r>
      <w:r w:rsidRPr="004C4F92">
        <w:rPr>
          <w:rFonts w:ascii="Baskerville Old Face" w:eastAsia="Times New Roman" w:hAnsi="Baskerville Old Face" w:cs="Arial"/>
          <w:b/>
          <w:bCs/>
          <w:color w:val="222222"/>
          <w:sz w:val="32"/>
          <w:szCs w:val="32"/>
        </w:rPr>
        <w:t>epiphany</w:t>
      </w:r>
      <w:r w:rsidRPr="004C4F92">
        <w:rPr>
          <w:rFonts w:ascii="Baskerville Old Face" w:eastAsia="Times New Roman" w:hAnsi="Baskerville Old Face" w:cs="Arial"/>
          <w:color w:val="222222"/>
          <w:sz w:val="32"/>
          <w:szCs w:val="32"/>
        </w:rPr>
        <w:t> means “appearance,” or “manifestation.” In literary terms, an </w:t>
      </w:r>
      <w:r w:rsidRPr="004C4F92">
        <w:rPr>
          <w:rFonts w:ascii="Baskerville Old Face" w:eastAsia="Times New Roman" w:hAnsi="Baskerville Old Face" w:cs="Arial"/>
          <w:b/>
          <w:bCs/>
          <w:color w:val="222222"/>
          <w:sz w:val="32"/>
          <w:szCs w:val="32"/>
        </w:rPr>
        <w:t>epiphany</w:t>
      </w:r>
      <w:r w:rsidRPr="004C4F92">
        <w:rPr>
          <w:rFonts w:ascii="Baskerville Old Face" w:eastAsia="Times New Roman" w:hAnsi="Baskerville Old Face" w:cs="Arial"/>
          <w:color w:val="222222"/>
          <w:sz w:val="32"/>
          <w:szCs w:val="32"/>
        </w:rPr>
        <w:t> is that </w:t>
      </w:r>
      <w:r w:rsidRPr="004C4F92">
        <w:rPr>
          <w:rFonts w:ascii="Baskerville Old Face" w:eastAsia="Times New Roman" w:hAnsi="Baskerville Old Face" w:cs="Arial"/>
          <w:b/>
          <w:bCs/>
          <w:color w:val="222222"/>
          <w:sz w:val="32"/>
          <w:szCs w:val="32"/>
        </w:rPr>
        <w:t>moment</w:t>
      </w:r>
      <w:r w:rsidRPr="004C4F92">
        <w:rPr>
          <w:rFonts w:ascii="Baskerville Old Face" w:eastAsia="Times New Roman" w:hAnsi="Baskerville Old Face" w:cs="Arial"/>
          <w:color w:val="222222"/>
          <w:sz w:val="32"/>
          <w:szCs w:val="32"/>
        </w:rPr>
        <w:t> in the story where a character achieves realization, awareness, or a feeling of knowledge, after which events are seen through the prism of this new light in the story</w:t>
      </w:r>
      <w:r>
        <w:rPr>
          <w:rFonts w:ascii="Baskerville Old Face" w:eastAsia="Times New Roman" w:hAnsi="Baskerville Old Face" w:cs="Arial"/>
          <w:color w:val="222222"/>
          <w:sz w:val="32"/>
          <w:szCs w:val="32"/>
        </w:rPr>
        <w:t>.</w:t>
      </w:r>
      <w:r w:rsidR="008F4A8F">
        <w:rPr>
          <w:rFonts w:ascii="Baskerville Old Face" w:eastAsia="Times New Roman" w:hAnsi="Baskerville Old Face" w:cs="Arial"/>
          <w:color w:val="222222"/>
          <w:sz w:val="32"/>
          <w:szCs w:val="32"/>
        </w:rPr>
        <w:t xml:space="preserve"> (</w:t>
      </w:r>
      <w:proofErr w:type="gramStart"/>
      <w:r w:rsidR="008F4A8F">
        <w:rPr>
          <w:rFonts w:ascii="Baskerville Old Face" w:eastAsia="Times New Roman" w:hAnsi="Baskerville Old Face" w:cs="Arial"/>
          <w:color w:val="222222"/>
          <w:sz w:val="32"/>
          <w:szCs w:val="32"/>
        </w:rPr>
        <w:t>per</w:t>
      </w:r>
      <w:proofErr w:type="gramEnd"/>
      <w:r w:rsidR="008F4A8F">
        <w:rPr>
          <w:rFonts w:ascii="Baskerville Old Face" w:eastAsia="Times New Roman" w:hAnsi="Baskerville Old Face" w:cs="Arial"/>
          <w:color w:val="222222"/>
          <w:sz w:val="32"/>
          <w:szCs w:val="32"/>
        </w:rPr>
        <w:t xml:space="preserve"> </w:t>
      </w:r>
      <w:proofErr w:type="spellStart"/>
      <w:r w:rsidR="008F4A8F">
        <w:rPr>
          <w:rFonts w:ascii="Baskerville Old Face" w:eastAsia="Times New Roman" w:hAnsi="Baskerville Old Face" w:cs="Arial"/>
          <w:color w:val="222222"/>
          <w:sz w:val="32"/>
          <w:szCs w:val="32"/>
        </w:rPr>
        <w:t>Wickopedia</w:t>
      </w:r>
      <w:proofErr w:type="spellEnd"/>
      <w:r w:rsidR="008F4A8F">
        <w:rPr>
          <w:rFonts w:ascii="Baskerville Old Face" w:eastAsia="Times New Roman" w:hAnsi="Baskerville Old Face" w:cs="Arial"/>
          <w:color w:val="222222"/>
          <w:sz w:val="32"/>
          <w:szCs w:val="32"/>
        </w:rPr>
        <w:t>).</w:t>
      </w:r>
    </w:p>
    <w:p w:rsidR="004C4F92" w:rsidRDefault="004C4F92" w:rsidP="004C4F92">
      <w:pPr>
        <w:shd w:val="clear" w:color="auto" w:fill="FFFFFF"/>
        <w:spacing w:after="0" w:line="240" w:lineRule="auto"/>
        <w:ind w:firstLine="720"/>
        <w:rPr>
          <w:rFonts w:ascii="Baskerville Old Face" w:eastAsia="Times New Roman" w:hAnsi="Baskerville Old Face" w:cs="Arial"/>
          <w:color w:val="222222"/>
          <w:sz w:val="32"/>
          <w:szCs w:val="32"/>
        </w:rPr>
      </w:pPr>
      <w:r>
        <w:rPr>
          <w:rFonts w:ascii="Baskerville Old Face" w:eastAsia="Times New Roman" w:hAnsi="Baskerville Old Face" w:cs="Arial"/>
          <w:color w:val="222222"/>
          <w:sz w:val="32"/>
          <w:szCs w:val="32"/>
        </w:rPr>
        <w:t>W</w:t>
      </w:r>
      <w:r w:rsidR="004D0776">
        <w:rPr>
          <w:rFonts w:ascii="Baskerville Old Face" w:eastAsia="Times New Roman" w:hAnsi="Baskerville Old Face" w:cs="Arial"/>
          <w:color w:val="222222"/>
          <w:sz w:val="32"/>
          <w:szCs w:val="32"/>
        </w:rPr>
        <w:t xml:space="preserve">hat caused the epiphany?  I realized on 05/22/2019 that I had not submitted a Trestle Board for May 2019.  Normally, Trestle Boards are done right at the end of the month and are posted on or just before the first of the next month.  Well, here we were, over three weeks into the month with just a little over a week to go and I had not posted a May 2019 Trestle Board.  OMG.  I panicked.  Fear &amp; terror gripped me.  How could I bang out a relevant, inspirational message so late in the </w:t>
      </w:r>
      <w:proofErr w:type="gramStart"/>
      <w:r w:rsidR="004D0776">
        <w:rPr>
          <w:rFonts w:ascii="Baskerville Old Face" w:eastAsia="Times New Roman" w:hAnsi="Baskerville Old Face" w:cs="Arial"/>
          <w:color w:val="222222"/>
          <w:sz w:val="32"/>
          <w:szCs w:val="32"/>
        </w:rPr>
        <w:t>month.</w:t>
      </w:r>
      <w:proofErr w:type="gramEnd"/>
      <w:r w:rsidR="004D0776">
        <w:rPr>
          <w:rFonts w:ascii="Baskerville Old Face" w:eastAsia="Times New Roman" w:hAnsi="Baskerville Old Face" w:cs="Arial"/>
          <w:color w:val="222222"/>
          <w:sz w:val="32"/>
          <w:szCs w:val="32"/>
        </w:rPr>
        <w:t xml:space="preserve">  What would the workmen do?  They would have no drawings to follow.  Dang.  Now What?</w:t>
      </w:r>
    </w:p>
    <w:p w:rsidR="004D0776" w:rsidRDefault="004D0776" w:rsidP="004C4F92">
      <w:pPr>
        <w:shd w:val="clear" w:color="auto" w:fill="FFFFFF"/>
        <w:spacing w:after="0" w:line="240" w:lineRule="auto"/>
        <w:ind w:firstLine="720"/>
        <w:rPr>
          <w:rFonts w:ascii="Baskerville Old Face" w:eastAsia="Times New Roman" w:hAnsi="Baskerville Old Face" w:cs="Arial"/>
          <w:color w:val="222222"/>
          <w:sz w:val="32"/>
          <w:szCs w:val="32"/>
        </w:rPr>
      </w:pPr>
      <w:r>
        <w:rPr>
          <w:rFonts w:ascii="Baskerville Old Face" w:eastAsia="Times New Roman" w:hAnsi="Baskerville Old Face" w:cs="Arial"/>
          <w:color w:val="222222"/>
          <w:sz w:val="32"/>
          <w:szCs w:val="32"/>
        </w:rPr>
        <w:t>Well, I then had the epiphany moment.  It hit me like a ton of bricks.  I couldn’t believe it.  It couldn’t be true.  But it was true.  I achieved</w:t>
      </w:r>
      <w:r w:rsidRPr="004C4F92">
        <w:rPr>
          <w:rFonts w:ascii="Baskerville Old Face" w:eastAsia="Times New Roman" w:hAnsi="Baskerville Old Face" w:cs="Arial"/>
          <w:color w:val="222222"/>
          <w:sz w:val="32"/>
          <w:szCs w:val="32"/>
        </w:rPr>
        <w:t xml:space="preserve"> realization, aware</w:t>
      </w:r>
      <w:r w:rsidR="00EE12D7">
        <w:rPr>
          <w:rFonts w:ascii="Baskerville Old Face" w:eastAsia="Times New Roman" w:hAnsi="Baskerville Old Face" w:cs="Arial"/>
          <w:color w:val="222222"/>
          <w:sz w:val="32"/>
          <w:szCs w:val="32"/>
        </w:rPr>
        <w:t xml:space="preserve">ness, </w:t>
      </w:r>
      <w:r>
        <w:rPr>
          <w:rFonts w:ascii="Baskerville Old Face" w:eastAsia="Times New Roman" w:hAnsi="Baskerville Old Face" w:cs="Arial"/>
          <w:color w:val="222222"/>
          <w:sz w:val="32"/>
          <w:szCs w:val="32"/>
        </w:rPr>
        <w:t>a feeling of knowledge</w:t>
      </w:r>
      <w:r w:rsidR="00EE12D7">
        <w:rPr>
          <w:rFonts w:ascii="Baskerville Old Face" w:eastAsia="Times New Roman" w:hAnsi="Baskerville Old Face" w:cs="Arial"/>
          <w:color w:val="222222"/>
          <w:sz w:val="32"/>
          <w:szCs w:val="32"/>
        </w:rPr>
        <w:t>.  It was a WOW! Moment.  I felt enriched.  I had received light!</w:t>
      </w:r>
    </w:p>
    <w:p w:rsidR="00EE12D7" w:rsidRDefault="00EE12D7" w:rsidP="004C4F92">
      <w:pPr>
        <w:shd w:val="clear" w:color="auto" w:fill="FFFFFF"/>
        <w:spacing w:after="0" w:line="240" w:lineRule="auto"/>
        <w:ind w:firstLine="720"/>
        <w:rPr>
          <w:rFonts w:ascii="Baskerville Old Face" w:eastAsia="Times New Roman" w:hAnsi="Baskerville Old Face" w:cs="Arial"/>
          <w:color w:val="222222"/>
          <w:sz w:val="32"/>
          <w:szCs w:val="32"/>
        </w:rPr>
      </w:pPr>
      <w:r>
        <w:rPr>
          <w:rFonts w:ascii="Baskerville Old Face" w:eastAsia="Times New Roman" w:hAnsi="Baskerville Old Face" w:cs="Arial"/>
          <w:color w:val="222222"/>
          <w:sz w:val="32"/>
          <w:szCs w:val="32"/>
        </w:rPr>
        <w:t>What was the epiphany?  That the Hiram Lodge Trestle Board was not an effective communication tool?  Why?  Because nobody reads it.  Nobody has any interest in the message.  Which simply cannot be.  That is not acceptable.  Masters have always been writing Trestle Boards.  It’s always been done.  But the sad reality is that, as of the time of writing this article on Memorial Day, not one person has contacted me and communicated that there is no May 2019 Trestle Board posted.</w:t>
      </w:r>
    </w:p>
    <w:p w:rsidR="00EE12D7" w:rsidRDefault="006B3FE2" w:rsidP="004C4F92">
      <w:pPr>
        <w:shd w:val="clear" w:color="auto" w:fill="FFFFFF"/>
        <w:spacing w:after="0" w:line="240" w:lineRule="auto"/>
        <w:ind w:firstLine="720"/>
        <w:rPr>
          <w:rFonts w:ascii="Baskerville Old Face" w:eastAsia="Times New Roman" w:hAnsi="Baskerville Old Face" w:cs="Arial"/>
          <w:color w:val="222222"/>
          <w:sz w:val="32"/>
          <w:szCs w:val="32"/>
        </w:rPr>
      </w:pPr>
      <w:r>
        <w:rPr>
          <w:rFonts w:ascii="Baskerville Old Face" w:eastAsia="Times New Roman" w:hAnsi="Baskerville Old Face" w:cs="Arial"/>
          <w:color w:val="222222"/>
          <w:sz w:val="32"/>
          <w:szCs w:val="32"/>
        </w:rPr>
        <w:t>Now, being posted on the “Our Lodge Page” website, it receives potentially unlimited public access.  And, for those 21 members of Hiram Lodge #50 that do not have an email address, a hardcopy of the Trestle Board is mailed to them monthly (except for May 2019).  Out of those 21 brothers, not one complained to date that they have not received the May 2019 Trestle Board.</w:t>
      </w:r>
    </w:p>
    <w:p w:rsidR="00C26C9A" w:rsidRDefault="00C26C9A" w:rsidP="004C4F92">
      <w:pPr>
        <w:shd w:val="clear" w:color="auto" w:fill="FFFFFF"/>
        <w:spacing w:after="0" w:line="240" w:lineRule="auto"/>
        <w:ind w:firstLine="720"/>
        <w:rPr>
          <w:rFonts w:ascii="Baskerville Old Face" w:eastAsia="Times New Roman" w:hAnsi="Baskerville Old Face" w:cs="Arial"/>
          <w:color w:val="222222"/>
          <w:sz w:val="32"/>
          <w:szCs w:val="32"/>
        </w:rPr>
      </w:pPr>
      <w:r>
        <w:rPr>
          <w:rFonts w:ascii="Baskerville Old Face" w:eastAsia="Times New Roman" w:hAnsi="Baskerville Old Face" w:cs="Arial"/>
          <w:color w:val="222222"/>
          <w:sz w:val="32"/>
          <w:szCs w:val="32"/>
        </w:rPr>
        <w:t>What also surprised me was that I was not upset or disturbed by this epiphany moment.  Rather, I was challenged as to how to address the apparent irrelevancy of the Trestle Board.  After thinking about it, I had an idea.</w:t>
      </w:r>
    </w:p>
    <w:p w:rsidR="00C26C9A" w:rsidRDefault="00C26C9A" w:rsidP="004C4F92">
      <w:pPr>
        <w:shd w:val="clear" w:color="auto" w:fill="FFFFFF"/>
        <w:spacing w:after="0" w:line="240" w:lineRule="auto"/>
        <w:ind w:firstLine="720"/>
        <w:rPr>
          <w:rFonts w:ascii="Baskerville Old Face" w:hAnsi="Baskerville Old Face" w:cs="Arial"/>
          <w:sz w:val="32"/>
          <w:szCs w:val="32"/>
          <w:shd w:val="clear" w:color="auto" w:fill="FFFFFF"/>
        </w:rPr>
      </w:pPr>
      <w:r>
        <w:rPr>
          <w:rFonts w:ascii="Baskerville Old Face" w:eastAsia="Times New Roman" w:hAnsi="Baskerville Old Face" w:cs="Arial"/>
          <w:color w:val="222222"/>
          <w:sz w:val="32"/>
          <w:szCs w:val="32"/>
        </w:rPr>
        <w:lastRenderedPageBreak/>
        <w:t xml:space="preserve">My idea was to make the June 2019 Trestle Board an empirical exercise in </w:t>
      </w:r>
      <w:r w:rsidRPr="00C26C9A">
        <w:rPr>
          <w:rFonts w:ascii="Baskerville Old Face" w:eastAsia="Times New Roman" w:hAnsi="Baskerville Old Face" w:cs="Arial"/>
          <w:sz w:val="32"/>
          <w:szCs w:val="32"/>
        </w:rPr>
        <w:t xml:space="preserve">Trestle Board relevancy.  According to Merriam-Webster, the definition of empirical is </w:t>
      </w:r>
      <w:proofErr w:type="gramStart"/>
      <w:r w:rsidRPr="00C26C9A">
        <w:rPr>
          <w:rFonts w:ascii="Baskerville Old Face" w:hAnsi="Baskerville Old Face" w:cs="Arial"/>
          <w:sz w:val="32"/>
          <w:szCs w:val="32"/>
          <w:shd w:val="clear" w:color="auto" w:fill="FFFFFF"/>
        </w:rPr>
        <w:t>1 :</w:t>
      </w:r>
      <w:proofErr w:type="gramEnd"/>
      <w:r w:rsidRPr="00C26C9A">
        <w:rPr>
          <w:rFonts w:ascii="Baskerville Old Face" w:hAnsi="Baskerville Old Face" w:cs="Arial"/>
          <w:sz w:val="32"/>
          <w:szCs w:val="32"/>
          <w:shd w:val="clear" w:color="auto" w:fill="FFFFFF"/>
        </w:rPr>
        <w:t xml:space="preserve"> originating in or based on observation or experience </w:t>
      </w:r>
      <w:r w:rsidRPr="00C26C9A">
        <w:rPr>
          <w:rStyle w:val="Emphasis"/>
          <w:rFonts w:ascii="Baskerville Old Face" w:hAnsi="Baskerville Old Face" w:cs="Arial"/>
          <w:b/>
          <w:bCs/>
          <w:i w:val="0"/>
          <w:iCs w:val="0"/>
          <w:sz w:val="32"/>
          <w:szCs w:val="32"/>
          <w:shd w:val="clear" w:color="auto" w:fill="FFFFFF"/>
        </w:rPr>
        <w:t>empirical</w:t>
      </w:r>
      <w:r w:rsidRPr="00C26C9A">
        <w:rPr>
          <w:rFonts w:ascii="Baskerville Old Face" w:hAnsi="Baskerville Old Face" w:cs="Arial"/>
          <w:sz w:val="32"/>
          <w:szCs w:val="32"/>
          <w:shd w:val="clear" w:color="auto" w:fill="FFFFFF"/>
        </w:rPr>
        <w:t xml:space="preserve"> data. </w:t>
      </w:r>
      <w:proofErr w:type="gramStart"/>
      <w:r w:rsidRPr="00C26C9A">
        <w:rPr>
          <w:rFonts w:ascii="Baskerville Old Face" w:hAnsi="Baskerville Old Face" w:cs="Arial"/>
          <w:sz w:val="32"/>
          <w:szCs w:val="32"/>
          <w:shd w:val="clear" w:color="auto" w:fill="FFFFFF"/>
        </w:rPr>
        <w:t>2 :</w:t>
      </w:r>
      <w:proofErr w:type="gramEnd"/>
      <w:r w:rsidRPr="00C26C9A">
        <w:rPr>
          <w:rFonts w:ascii="Baskerville Old Face" w:hAnsi="Baskerville Old Face" w:cs="Arial"/>
          <w:sz w:val="32"/>
          <w:szCs w:val="32"/>
          <w:shd w:val="clear" w:color="auto" w:fill="FFFFFF"/>
        </w:rPr>
        <w:t xml:space="preserve"> relying on experience or observation alone often without due regard for system and theory an </w:t>
      </w:r>
      <w:r w:rsidRPr="00C26C9A">
        <w:rPr>
          <w:rStyle w:val="Emphasis"/>
          <w:rFonts w:ascii="Baskerville Old Face" w:hAnsi="Baskerville Old Face" w:cs="Arial"/>
          <w:b/>
          <w:bCs/>
          <w:i w:val="0"/>
          <w:iCs w:val="0"/>
          <w:sz w:val="32"/>
          <w:szCs w:val="32"/>
          <w:shd w:val="clear" w:color="auto" w:fill="FFFFFF"/>
        </w:rPr>
        <w:t>empirical</w:t>
      </w:r>
      <w:r w:rsidRPr="00C26C9A">
        <w:rPr>
          <w:rFonts w:ascii="Baskerville Old Face" w:hAnsi="Baskerville Old Face" w:cs="Arial"/>
          <w:sz w:val="32"/>
          <w:szCs w:val="32"/>
          <w:shd w:val="clear" w:color="auto" w:fill="FFFFFF"/>
        </w:rPr>
        <w:t xml:space="preserve"> basis for the theory. </w:t>
      </w:r>
      <w:proofErr w:type="gramStart"/>
      <w:r w:rsidRPr="00C26C9A">
        <w:rPr>
          <w:rFonts w:ascii="Baskerville Old Face" w:hAnsi="Baskerville Old Face" w:cs="Arial"/>
          <w:sz w:val="32"/>
          <w:szCs w:val="32"/>
          <w:shd w:val="clear" w:color="auto" w:fill="FFFFFF"/>
        </w:rPr>
        <w:t>3 :</w:t>
      </w:r>
      <w:proofErr w:type="gramEnd"/>
      <w:r w:rsidRPr="00C26C9A">
        <w:rPr>
          <w:rFonts w:ascii="Baskerville Old Face" w:hAnsi="Baskerville Old Face" w:cs="Arial"/>
          <w:sz w:val="32"/>
          <w:szCs w:val="32"/>
          <w:shd w:val="clear" w:color="auto" w:fill="FFFFFF"/>
        </w:rPr>
        <w:t xml:space="preserve"> capable of being verified or disproved by observation or experiment </w:t>
      </w:r>
      <w:r w:rsidRPr="00C26C9A">
        <w:rPr>
          <w:rStyle w:val="Emphasis"/>
          <w:rFonts w:ascii="Baskerville Old Face" w:hAnsi="Baskerville Old Face" w:cs="Arial"/>
          <w:b/>
          <w:bCs/>
          <w:i w:val="0"/>
          <w:iCs w:val="0"/>
          <w:sz w:val="32"/>
          <w:szCs w:val="32"/>
          <w:shd w:val="clear" w:color="auto" w:fill="FFFFFF"/>
        </w:rPr>
        <w:t>empirical</w:t>
      </w:r>
      <w:r w:rsidRPr="00C26C9A">
        <w:rPr>
          <w:rFonts w:ascii="Baskerville Old Face" w:hAnsi="Baskerville Old Face" w:cs="Arial"/>
          <w:sz w:val="32"/>
          <w:szCs w:val="32"/>
          <w:shd w:val="clear" w:color="auto" w:fill="FFFFFF"/>
        </w:rPr>
        <w:t> laws.</w:t>
      </w:r>
    </w:p>
    <w:p w:rsidR="001E7747" w:rsidRDefault="00C26C9A" w:rsidP="001E7747">
      <w:pPr>
        <w:shd w:val="clear" w:color="auto" w:fill="FFFFFF"/>
        <w:spacing w:after="0" w:line="240" w:lineRule="auto"/>
        <w:ind w:firstLine="720"/>
        <w:rPr>
          <w:rFonts w:ascii="Baskerville Old Face" w:eastAsia="Times New Roman" w:hAnsi="Baskerville Old Face" w:cs="Arial"/>
          <w:sz w:val="32"/>
          <w:szCs w:val="32"/>
        </w:rPr>
      </w:pPr>
      <w:r>
        <w:rPr>
          <w:rFonts w:ascii="Baskerville Old Face" w:hAnsi="Baskerville Old Face" w:cs="Arial"/>
          <w:sz w:val="32"/>
          <w:szCs w:val="32"/>
          <w:shd w:val="clear" w:color="auto" w:fill="FFFFFF"/>
        </w:rPr>
        <w:t xml:space="preserve">So, if you have read this Trestle Board and you think that the </w:t>
      </w:r>
      <w:r w:rsidR="001E7747">
        <w:rPr>
          <w:rFonts w:ascii="Baskerville Old Face" w:hAnsi="Baskerville Old Face" w:cs="Arial"/>
          <w:sz w:val="32"/>
          <w:szCs w:val="32"/>
          <w:shd w:val="clear" w:color="auto" w:fill="FFFFFF"/>
        </w:rPr>
        <w:t xml:space="preserve">Trestle Board can be an effective communication tool, please send me an email at </w:t>
      </w:r>
      <w:hyperlink r:id="rId6" w:history="1">
        <w:r w:rsidR="001E7747" w:rsidRPr="005E1D13">
          <w:rPr>
            <w:rStyle w:val="Hyperlink"/>
            <w:rFonts w:ascii="Baskerville Old Face" w:hAnsi="Baskerville Old Face" w:cs="Arial"/>
            <w:sz w:val="32"/>
            <w:szCs w:val="32"/>
            <w:shd w:val="clear" w:color="auto" w:fill="FFFFFF"/>
          </w:rPr>
          <w:t>luckybuckyone@aol.com</w:t>
        </w:r>
      </w:hyperlink>
      <w:r w:rsidR="001E7747">
        <w:rPr>
          <w:rFonts w:ascii="Baskerville Old Face" w:hAnsi="Baskerville Old Face" w:cs="Arial"/>
          <w:sz w:val="32"/>
          <w:szCs w:val="32"/>
          <w:shd w:val="clear" w:color="auto" w:fill="FFFFFF"/>
        </w:rPr>
        <w:t xml:space="preserve"> and simply say (1) “Trestle Board” in the Subject Line and (2) “I read it.  It works!” in the body of the email.  We’ll </w:t>
      </w:r>
      <w:proofErr w:type="gramStart"/>
      <w:r w:rsidR="001E7747">
        <w:rPr>
          <w:rFonts w:ascii="Baskerville Old Face" w:hAnsi="Baskerville Old Face" w:cs="Arial"/>
          <w:sz w:val="32"/>
          <w:szCs w:val="32"/>
          <w:shd w:val="clear" w:color="auto" w:fill="FFFFFF"/>
        </w:rPr>
        <w:t>See</w:t>
      </w:r>
      <w:proofErr w:type="gramEnd"/>
      <w:r w:rsidR="001E7747">
        <w:rPr>
          <w:rFonts w:ascii="Baskerville Old Face" w:hAnsi="Baskerville Old Face" w:cs="Arial"/>
          <w:sz w:val="32"/>
          <w:szCs w:val="32"/>
          <w:shd w:val="clear" w:color="auto" w:fill="FFFFFF"/>
        </w:rPr>
        <w:t>.  I will report further on this in the July 2019 Trestle Board.</w:t>
      </w:r>
    </w:p>
    <w:p w:rsidR="00B11986" w:rsidRPr="001E7747" w:rsidRDefault="00B11986" w:rsidP="001E7747">
      <w:pPr>
        <w:shd w:val="clear" w:color="auto" w:fill="FFFFFF"/>
        <w:spacing w:after="0" w:line="240" w:lineRule="auto"/>
        <w:ind w:firstLine="720"/>
        <w:rPr>
          <w:rFonts w:ascii="Baskerville Old Face" w:eastAsia="Times New Roman" w:hAnsi="Baskerville Old Face" w:cs="Arial"/>
          <w:sz w:val="32"/>
          <w:szCs w:val="32"/>
        </w:rPr>
      </w:pPr>
      <w:r w:rsidRPr="00A4105D">
        <w:rPr>
          <w:rFonts w:ascii="Baskerville Old Face" w:hAnsi="Baskerville Old Face"/>
          <w:sz w:val="32"/>
          <w:szCs w:val="32"/>
        </w:rPr>
        <w:t xml:space="preserve">My Brothers, </w:t>
      </w:r>
      <w:r w:rsidR="001E7747">
        <w:rPr>
          <w:rFonts w:ascii="Baskerville Old Face" w:hAnsi="Baskerville Old Face"/>
          <w:sz w:val="32"/>
          <w:szCs w:val="32"/>
        </w:rPr>
        <w:t xml:space="preserve">change with respect to the Trestle Board is needed.  I need to take my own advice, look in the mirror, and </w:t>
      </w:r>
      <w:r w:rsidRPr="00A4105D">
        <w:rPr>
          <w:rFonts w:ascii="Baskerville Old Face" w:hAnsi="Baskerville Old Face"/>
          <w:sz w:val="32"/>
          <w:szCs w:val="32"/>
        </w:rPr>
        <w:t>remember the</w:t>
      </w:r>
      <w:r w:rsidR="00495AD2" w:rsidRPr="00A4105D">
        <w:rPr>
          <w:rFonts w:ascii="Baskerville Old Face" w:hAnsi="Baskerville Old Face"/>
          <w:sz w:val="32"/>
          <w:szCs w:val="32"/>
        </w:rPr>
        <w:t xml:space="preserve"> lyrics </w:t>
      </w:r>
      <w:r w:rsidRPr="00A4105D">
        <w:rPr>
          <w:rFonts w:ascii="Baskerville Old Face" w:hAnsi="Baskerville Old Face"/>
          <w:sz w:val="32"/>
          <w:szCs w:val="32"/>
        </w:rPr>
        <w:t xml:space="preserve">of </w:t>
      </w:r>
      <w:r w:rsidRPr="00A4105D">
        <w:rPr>
          <w:rFonts w:ascii="Baskerville Old Face" w:hAnsi="Baskerville Old Face"/>
          <w:b/>
          <w:i/>
          <w:sz w:val="32"/>
          <w:szCs w:val="32"/>
          <w:u w:val="single"/>
        </w:rPr>
        <w:t>The Man in the Mirror</w:t>
      </w:r>
      <w:r w:rsidRPr="00A4105D">
        <w:rPr>
          <w:rFonts w:ascii="Baskerville Old Face" w:hAnsi="Baskerville Old Face"/>
          <w:sz w:val="32"/>
          <w:szCs w:val="32"/>
        </w:rPr>
        <w:t xml:space="preserve"> </w:t>
      </w:r>
      <w:r w:rsidR="00F43567" w:rsidRPr="00A4105D">
        <w:rPr>
          <w:rFonts w:ascii="Baskerville Old Face" w:hAnsi="Baskerville Old Face"/>
          <w:sz w:val="32"/>
          <w:szCs w:val="32"/>
        </w:rPr>
        <w:t xml:space="preserve">and </w:t>
      </w:r>
      <w:r w:rsidR="000C709A">
        <w:rPr>
          <w:rFonts w:ascii="Baskerville Old Face" w:hAnsi="Baskerville Old Face"/>
          <w:sz w:val="32"/>
          <w:szCs w:val="32"/>
        </w:rPr>
        <w:t xml:space="preserve">embrace </w:t>
      </w:r>
      <w:r w:rsidR="009644B8">
        <w:rPr>
          <w:rFonts w:ascii="Baskerville Old Face" w:hAnsi="Baskerville Old Face"/>
          <w:sz w:val="32"/>
          <w:szCs w:val="32"/>
        </w:rPr>
        <w:t xml:space="preserve">the </w:t>
      </w:r>
      <w:r w:rsidRPr="00A4105D">
        <w:rPr>
          <w:rFonts w:ascii="Baskerville Old Face" w:hAnsi="Baskerville Old Face"/>
          <w:sz w:val="32"/>
          <w:szCs w:val="32"/>
        </w:rPr>
        <w:t xml:space="preserve">message </w:t>
      </w:r>
      <w:r w:rsidR="00F43567" w:rsidRPr="00A4105D">
        <w:rPr>
          <w:rFonts w:ascii="Baskerville Old Face" w:hAnsi="Baskerville Old Face"/>
          <w:sz w:val="32"/>
          <w:szCs w:val="32"/>
        </w:rPr>
        <w:t>of</w:t>
      </w:r>
      <w:r w:rsidR="009644B8">
        <w:rPr>
          <w:rFonts w:ascii="Baskerville Old Face" w:hAnsi="Baskerville Old Face"/>
          <w:sz w:val="32"/>
          <w:szCs w:val="32"/>
        </w:rPr>
        <w:t xml:space="preserve"> Glen Ballard and</w:t>
      </w:r>
      <w:r w:rsidR="000C709A">
        <w:rPr>
          <w:rFonts w:ascii="Baskerville Old Face" w:hAnsi="Baskerville Old Face"/>
          <w:sz w:val="32"/>
          <w:szCs w:val="32"/>
        </w:rPr>
        <w:t xml:space="preserve"> </w:t>
      </w:r>
      <w:proofErr w:type="spellStart"/>
      <w:r w:rsidR="00495AD2" w:rsidRPr="00A4105D">
        <w:rPr>
          <w:rFonts w:ascii="Baskerville Old Face" w:hAnsi="Baskerville Old Face"/>
          <w:sz w:val="32"/>
          <w:szCs w:val="32"/>
        </w:rPr>
        <w:t>Siedah</w:t>
      </w:r>
      <w:proofErr w:type="spellEnd"/>
      <w:r w:rsidR="00495AD2" w:rsidRPr="00A4105D">
        <w:rPr>
          <w:rFonts w:ascii="Baskerville Old Face" w:hAnsi="Baskerville Old Face"/>
          <w:sz w:val="32"/>
          <w:szCs w:val="32"/>
        </w:rPr>
        <w:t xml:space="preserve"> Garrett:</w:t>
      </w:r>
    </w:p>
    <w:p w:rsidR="00DF3FDC" w:rsidRPr="00A4105D" w:rsidRDefault="00DF3FDC" w:rsidP="00B11986">
      <w:pPr>
        <w:spacing w:after="120"/>
        <w:ind w:left="810"/>
        <w:rPr>
          <w:rFonts w:ascii="Baskerville Old Face" w:hAnsi="Baskerville Old Face"/>
          <w:sz w:val="32"/>
          <w:szCs w:val="32"/>
        </w:rPr>
      </w:pPr>
      <w:r w:rsidRPr="00A4105D">
        <w:rPr>
          <w:rFonts w:ascii="Baskerville Old Face" w:hAnsi="Baskerville Old Face" w:cs="Arial"/>
          <w:b/>
          <w:i/>
          <w:color w:val="222222"/>
          <w:sz w:val="32"/>
          <w:szCs w:val="32"/>
        </w:rPr>
        <w:br/>
      </w:r>
      <w:r w:rsidRPr="00A4105D">
        <w:rPr>
          <w:rFonts w:ascii="Baskerville Old Face" w:hAnsi="Baskerville Old Face" w:cs="Arial"/>
          <w:b/>
          <w:i/>
          <w:color w:val="222222"/>
          <w:sz w:val="32"/>
          <w:szCs w:val="32"/>
          <w:shd w:val="clear" w:color="auto" w:fill="FFFFFF"/>
        </w:rPr>
        <w:t>If you wanna make the world a better place</w:t>
      </w:r>
      <w:r w:rsidRPr="00A4105D">
        <w:rPr>
          <w:rFonts w:ascii="Baskerville Old Face" w:hAnsi="Baskerville Old Face" w:cs="Arial"/>
          <w:b/>
          <w:i/>
          <w:color w:val="222222"/>
          <w:sz w:val="32"/>
          <w:szCs w:val="32"/>
        </w:rPr>
        <w:br/>
      </w:r>
      <w:r w:rsidRPr="00A4105D">
        <w:rPr>
          <w:rFonts w:ascii="Baskerville Old Face" w:hAnsi="Baskerville Old Face" w:cs="Arial"/>
          <w:b/>
          <w:i/>
          <w:color w:val="222222"/>
          <w:sz w:val="32"/>
          <w:szCs w:val="32"/>
          <w:shd w:val="clear" w:color="auto" w:fill="FFFFFF"/>
        </w:rPr>
        <w:t>Take a look at yourself and then make that change</w:t>
      </w:r>
    </w:p>
    <w:p w:rsidR="00DF3FDC" w:rsidRPr="00A4105D" w:rsidRDefault="00DF3FDC" w:rsidP="00B11986">
      <w:pPr>
        <w:spacing w:after="0"/>
        <w:ind w:left="810"/>
        <w:rPr>
          <w:rFonts w:ascii="Baskerville Old Face" w:hAnsi="Baskerville Old Face" w:cs="Arial"/>
          <w:b/>
          <w:i/>
          <w:color w:val="222222"/>
          <w:sz w:val="32"/>
          <w:szCs w:val="32"/>
          <w:shd w:val="clear" w:color="auto" w:fill="FFFFFF"/>
        </w:rPr>
      </w:pPr>
      <w:r w:rsidRPr="00A4105D">
        <w:rPr>
          <w:rFonts w:ascii="Baskerville Old Face" w:hAnsi="Baskerville Old Face" w:cs="Arial"/>
          <w:b/>
          <w:i/>
          <w:color w:val="222222"/>
          <w:sz w:val="32"/>
          <w:szCs w:val="32"/>
          <w:shd w:val="clear" w:color="auto" w:fill="FFFFFF"/>
        </w:rPr>
        <w:t xml:space="preserve">You </w:t>
      </w:r>
      <w:proofErr w:type="spellStart"/>
      <w:r w:rsidRPr="00A4105D">
        <w:rPr>
          <w:rFonts w:ascii="Baskerville Old Face" w:hAnsi="Baskerville Old Face" w:cs="Arial"/>
          <w:b/>
          <w:i/>
          <w:color w:val="222222"/>
          <w:sz w:val="32"/>
          <w:szCs w:val="32"/>
          <w:shd w:val="clear" w:color="auto" w:fill="FFFFFF"/>
        </w:rPr>
        <w:t>gotta</w:t>
      </w:r>
      <w:proofErr w:type="spellEnd"/>
      <w:r w:rsidRPr="00A4105D">
        <w:rPr>
          <w:rFonts w:ascii="Baskerville Old Face" w:hAnsi="Baskerville Old Face" w:cs="Arial"/>
          <w:b/>
          <w:i/>
          <w:color w:val="222222"/>
          <w:sz w:val="32"/>
          <w:szCs w:val="32"/>
          <w:shd w:val="clear" w:color="auto" w:fill="FFFFFF"/>
        </w:rPr>
        <w:t xml:space="preserve"> get it right, while you got the time</w:t>
      </w:r>
    </w:p>
    <w:p w:rsidR="00DF3FDC" w:rsidRPr="00A4105D" w:rsidRDefault="00DF3FDC" w:rsidP="00B11986">
      <w:pPr>
        <w:spacing w:after="0"/>
        <w:ind w:left="810"/>
        <w:rPr>
          <w:rFonts w:ascii="Baskerville Old Face" w:hAnsi="Baskerville Old Face" w:cs="Arial"/>
          <w:b/>
          <w:i/>
          <w:color w:val="222222"/>
          <w:sz w:val="32"/>
          <w:szCs w:val="32"/>
          <w:shd w:val="clear" w:color="auto" w:fill="FFFFFF"/>
        </w:rPr>
      </w:pPr>
      <w:proofErr w:type="spellStart"/>
      <w:r w:rsidRPr="00A4105D">
        <w:rPr>
          <w:rFonts w:ascii="Baskerville Old Face" w:hAnsi="Baskerville Old Face" w:cs="Arial"/>
          <w:b/>
          <w:i/>
          <w:color w:val="222222"/>
          <w:sz w:val="32"/>
          <w:szCs w:val="32"/>
          <w:shd w:val="clear" w:color="auto" w:fill="FFFFFF"/>
        </w:rPr>
        <w:t>‘Cause</w:t>
      </w:r>
      <w:proofErr w:type="spellEnd"/>
      <w:r w:rsidRPr="00A4105D">
        <w:rPr>
          <w:rFonts w:ascii="Baskerville Old Face" w:hAnsi="Baskerville Old Face" w:cs="Arial"/>
          <w:b/>
          <w:i/>
          <w:color w:val="222222"/>
          <w:sz w:val="32"/>
          <w:szCs w:val="32"/>
          <w:shd w:val="clear" w:color="auto" w:fill="FFFFFF"/>
        </w:rPr>
        <w:t xml:space="preserve"> when you close your heart</w:t>
      </w:r>
    </w:p>
    <w:p w:rsidR="00B11986" w:rsidRPr="00A4105D" w:rsidRDefault="00DF3FDC" w:rsidP="00B11986">
      <w:pPr>
        <w:spacing w:after="0"/>
        <w:ind w:left="810"/>
        <w:rPr>
          <w:rFonts w:ascii="Baskerville Old Face" w:hAnsi="Baskerville Old Face" w:cs="Arial"/>
          <w:b/>
          <w:i/>
          <w:color w:val="222222"/>
          <w:sz w:val="32"/>
          <w:szCs w:val="32"/>
          <w:shd w:val="clear" w:color="auto" w:fill="FFFFFF"/>
        </w:rPr>
      </w:pPr>
      <w:r w:rsidRPr="00A4105D">
        <w:rPr>
          <w:rFonts w:ascii="Baskerville Old Face" w:hAnsi="Baskerville Old Face" w:cs="Arial"/>
          <w:b/>
          <w:i/>
          <w:color w:val="222222"/>
          <w:sz w:val="32"/>
          <w:szCs w:val="32"/>
          <w:shd w:val="clear" w:color="auto" w:fill="FFFFFF"/>
        </w:rPr>
        <w:t>Then you close your mind</w:t>
      </w:r>
      <w:r w:rsidR="008A40C2" w:rsidRPr="00A4105D">
        <w:rPr>
          <w:rFonts w:ascii="Baskerville Old Face" w:hAnsi="Baskerville Old Face" w:cs="Arial"/>
          <w:b/>
          <w:i/>
          <w:color w:val="222222"/>
          <w:sz w:val="32"/>
          <w:szCs w:val="32"/>
          <w:shd w:val="clear" w:color="auto" w:fill="FFFFFF"/>
        </w:rPr>
        <w:t>…</w:t>
      </w:r>
    </w:p>
    <w:p w:rsidR="00B11986" w:rsidRPr="00A4105D" w:rsidRDefault="00B11986" w:rsidP="00B11986">
      <w:pPr>
        <w:spacing w:after="0"/>
        <w:ind w:left="810"/>
        <w:rPr>
          <w:rFonts w:ascii="Baskerville Old Face" w:hAnsi="Baskerville Old Face" w:cs="Arial"/>
          <w:b/>
          <w:i/>
          <w:color w:val="222222"/>
          <w:sz w:val="32"/>
          <w:szCs w:val="32"/>
          <w:shd w:val="clear" w:color="auto" w:fill="FFFFFF"/>
        </w:rPr>
      </w:pPr>
    </w:p>
    <w:p w:rsidR="00495AD2" w:rsidRPr="00A4105D" w:rsidRDefault="008A40C2" w:rsidP="00B11986">
      <w:pPr>
        <w:spacing w:after="0"/>
        <w:ind w:left="810"/>
        <w:rPr>
          <w:rFonts w:ascii="Baskerville Old Face" w:hAnsi="Baskerville Old Face" w:cs="Arial"/>
          <w:b/>
          <w:i/>
          <w:color w:val="222222"/>
          <w:sz w:val="32"/>
          <w:szCs w:val="32"/>
          <w:shd w:val="clear" w:color="auto" w:fill="FFFFFF"/>
        </w:rPr>
      </w:pPr>
      <w:r w:rsidRPr="00A4105D">
        <w:rPr>
          <w:rFonts w:ascii="Baskerville Old Face" w:hAnsi="Baskerville Old Face"/>
          <w:b/>
          <w:i/>
          <w:sz w:val="32"/>
          <w:szCs w:val="32"/>
        </w:rPr>
        <w:t>…Make that</w:t>
      </w:r>
      <w:r w:rsidR="00495AD2" w:rsidRPr="00A4105D">
        <w:rPr>
          <w:rFonts w:ascii="Baskerville Old Face" w:hAnsi="Baskerville Old Face"/>
          <w:b/>
          <w:i/>
          <w:sz w:val="32"/>
          <w:szCs w:val="32"/>
        </w:rPr>
        <w:t xml:space="preserve"> C</w:t>
      </w:r>
      <w:r w:rsidRPr="00A4105D">
        <w:rPr>
          <w:rFonts w:ascii="Baskerville Old Face" w:hAnsi="Baskerville Old Face"/>
          <w:b/>
          <w:i/>
          <w:sz w:val="32"/>
          <w:szCs w:val="32"/>
        </w:rPr>
        <w:t>hange!</w:t>
      </w:r>
    </w:p>
    <w:p w:rsidR="00B761A1" w:rsidRPr="00A4105D" w:rsidRDefault="00B761A1" w:rsidP="00495AD2">
      <w:pPr>
        <w:spacing w:after="120"/>
        <w:rPr>
          <w:rFonts w:ascii="Baskerville Old Face" w:hAnsi="Baskerville Old Face"/>
          <w:sz w:val="32"/>
          <w:szCs w:val="32"/>
        </w:rPr>
      </w:pP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 xml:space="preserve">Fraternally, </w:t>
      </w:r>
    </w:p>
    <w:p w:rsidR="00C82705" w:rsidRPr="00A4105D" w:rsidRDefault="00C82705" w:rsidP="00495AD2">
      <w:pPr>
        <w:spacing w:after="120"/>
        <w:rPr>
          <w:rFonts w:ascii="Baskerville Old Face" w:hAnsi="Baskerville Old Face"/>
          <w:sz w:val="32"/>
          <w:szCs w:val="32"/>
        </w:rPr>
      </w:pP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Matt</w:t>
      </w:r>
    </w:p>
    <w:p w:rsidR="00C82705" w:rsidRPr="00A4105D" w:rsidRDefault="00C82705" w:rsidP="00495AD2">
      <w:pPr>
        <w:spacing w:after="120"/>
        <w:rPr>
          <w:rFonts w:ascii="Baskerville Old Face" w:hAnsi="Baskerville Old Face"/>
          <w:sz w:val="32"/>
          <w:szCs w:val="32"/>
        </w:rPr>
      </w:pP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Matthew M. Hughey</w:t>
      </w: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Worshipful Master</w:t>
      </w:r>
    </w:p>
    <w:sectPr w:rsidR="00C82705" w:rsidRPr="00A4105D" w:rsidSect="006F6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265D9"/>
    <w:multiLevelType w:val="hybridMultilevel"/>
    <w:tmpl w:val="25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A"/>
    <w:rsid w:val="00045023"/>
    <w:rsid w:val="00084590"/>
    <w:rsid w:val="00091D37"/>
    <w:rsid w:val="000C709A"/>
    <w:rsid w:val="001E7747"/>
    <w:rsid w:val="00267FCE"/>
    <w:rsid w:val="00271332"/>
    <w:rsid w:val="00313B9E"/>
    <w:rsid w:val="0036360D"/>
    <w:rsid w:val="00495AD2"/>
    <w:rsid w:val="004B05CC"/>
    <w:rsid w:val="004B2CB5"/>
    <w:rsid w:val="004C4F92"/>
    <w:rsid w:val="004D0776"/>
    <w:rsid w:val="004D3B34"/>
    <w:rsid w:val="004D76E3"/>
    <w:rsid w:val="00632912"/>
    <w:rsid w:val="00637E73"/>
    <w:rsid w:val="00650686"/>
    <w:rsid w:val="006B3FE2"/>
    <w:rsid w:val="006D257F"/>
    <w:rsid w:val="006F676A"/>
    <w:rsid w:val="007765C0"/>
    <w:rsid w:val="007F7091"/>
    <w:rsid w:val="00804048"/>
    <w:rsid w:val="008A40C2"/>
    <w:rsid w:val="008D2AAA"/>
    <w:rsid w:val="008F4A8F"/>
    <w:rsid w:val="009644B8"/>
    <w:rsid w:val="009D4900"/>
    <w:rsid w:val="009F3115"/>
    <w:rsid w:val="00A4105D"/>
    <w:rsid w:val="00A46740"/>
    <w:rsid w:val="00A77D36"/>
    <w:rsid w:val="00B1023D"/>
    <w:rsid w:val="00B11986"/>
    <w:rsid w:val="00B761A1"/>
    <w:rsid w:val="00C26C9A"/>
    <w:rsid w:val="00C556D3"/>
    <w:rsid w:val="00C82705"/>
    <w:rsid w:val="00D12617"/>
    <w:rsid w:val="00D54429"/>
    <w:rsid w:val="00DF3FDC"/>
    <w:rsid w:val="00E31E20"/>
    <w:rsid w:val="00E52462"/>
    <w:rsid w:val="00E67AAC"/>
    <w:rsid w:val="00EE12D7"/>
    <w:rsid w:val="00F43567"/>
    <w:rsid w:val="00F4518F"/>
    <w:rsid w:val="00F74220"/>
    <w:rsid w:val="00F8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3941-9BFD-4F3C-ABD3-CF5F115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D2"/>
    <w:pPr>
      <w:ind w:left="720"/>
      <w:contextualSpacing/>
    </w:pPr>
  </w:style>
  <w:style w:type="character" w:styleId="Hyperlink">
    <w:name w:val="Hyperlink"/>
    <w:semiHidden/>
    <w:rsid w:val="009644B8"/>
    <w:rPr>
      <w:color w:val="0000FF"/>
      <w:u w:val="single"/>
    </w:rPr>
  </w:style>
  <w:style w:type="character" w:customStyle="1" w:styleId="e24kjd">
    <w:name w:val="e24kjd"/>
    <w:basedOn w:val="DefaultParagraphFont"/>
    <w:rsid w:val="004C4F92"/>
  </w:style>
  <w:style w:type="character" w:styleId="Emphasis">
    <w:name w:val="Emphasis"/>
    <w:basedOn w:val="DefaultParagraphFont"/>
    <w:uiPriority w:val="20"/>
    <w:qFormat/>
    <w:rsid w:val="00C26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6303">
      <w:bodyDiv w:val="1"/>
      <w:marLeft w:val="0"/>
      <w:marRight w:val="0"/>
      <w:marTop w:val="0"/>
      <w:marBottom w:val="0"/>
      <w:divBdr>
        <w:top w:val="none" w:sz="0" w:space="0" w:color="auto"/>
        <w:left w:val="none" w:sz="0" w:space="0" w:color="auto"/>
        <w:bottom w:val="none" w:sz="0" w:space="0" w:color="auto"/>
        <w:right w:val="none" w:sz="0" w:space="0" w:color="auto"/>
      </w:divBdr>
      <w:divsChild>
        <w:div w:id="1397363900">
          <w:marLeft w:val="0"/>
          <w:marRight w:val="0"/>
          <w:marTop w:val="0"/>
          <w:marBottom w:val="0"/>
          <w:divBdr>
            <w:top w:val="single" w:sz="6" w:space="7" w:color="E5E5E5"/>
            <w:left w:val="none" w:sz="0" w:space="0" w:color="auto"/>
            <w:bottom w:val="none" w:sz="0" w:space="0" w:color="auto"/>
            <w:right w:val="none" w:sz="0" w:space="0" w:color="auto"/>
          </w:divBdr>
        </w:div>
        <w:div w:id="517550380">
          <w:marLeft w:val="0"/>
          <w:marRight w:val="0"/>
          <w:marTop w:val="0"/>
          <w:marBottom w:val="0"/>
          <w:divBdr>
            <w:top w:val="none" w:sz="0" w:space="0" w:color="auto"/>
            <w:left w:val="none" w:sz="0" w:space="0" w:color="auto"/>
            <w:bottom w:val="none" w:sz="0" w:space="0" w:color="auto"/>
            <w:right w:val="none" w:sz="0" w:space="0" w:color="auto"/>
          </w:divBdr>
          <w:divsChild>
            <w:div w:id="1087732158">
              <w:marLeft w:val="0"/>
              <w:marRight w:val="0"/>
              <w:marTop w:val="0"/>
              <w:marBottom w:val="0"/>
              <w:divBdr>
                <w:top w:val="none" w:sz="0" w:space="0" w:color="auto"/>
                <w:left w:val="none" w:sz="0" w:space="0" w:color="auto"/>
                <w:bottom w:val="none" w:sz="0" w:space="0" w:color="auto"/>
                <w:right w:val="none" w:sz="0" w:space="0" w:color="auto"/>
              </w:divBdr>
              <w:divsChild>
                <w:div w:id="864288910">
                  <w:marLeft w:val="0"/>
                  <w:marRight w:val="0"/>
                  <w:marTop w:val="0"/>
                  <w:marBottom w:val="0"/>
                  <w:divBdr>
                    <w:top w:val="none" w:sz="0" w:space="0" w:color="auto"/>
                    <w:left w:val="none" w:sz="0" w:space="0" w:color="auto"/>
                    <w:bottom w:val="none" w:sz="0" w:space="0" w:color="auto"/>
                    <w:right w:val="none" w:sz="0" w:space="0" w:color="auto"/>
                  </w:divBdr>
                  <w:divsChild>
                    <w:div w:id="2024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ckybuckyone@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C3F5-241A-4A2C-9B62-9CEA2282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5</cp:revision>
  <dcterms:created xsi:type="dcterms:W3CDTF">2019-05-27T18:46:00Z</dcterms:created>
  <dcterms:modified xsi:type="dcterms:W3CDTF">2019-05-27T20:04:00Z</dcterms:modified>
</cp:coreProperties>
</file>